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777777" w:rsidR="00A46EFD" w:rsidRDefault="00A46EFD">
      <w:pPr>
        <w:jc w:val="right"/>
      </w:pPr>
    </w:p>
    <w:p w14:paraId="00000006" w14:textId="77777777" w:rsidR="00A46EFD" w:rsidRDefault="00000000">
      <w:pPr>
        <w:jc w:val="center"/>
        <w:rPr>
          <w:u w:val="single"/>
        </w:rPr>
      </w:pPr>
      <w:r>
        <w:rPr>
          <w:b/>
          <w:u w:val="single"/>
        </w:rPr>
        <w:t>Basın Bülteni</w:t>
      </w:r>
      <w:r>
        <w:rPr>
          <w:b/>
          <w:u w:val="single"/>
        </w:rPr>
        <w:tab/>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r>
      <w:r>
        <w:rPr>
          <w:u w:val="single"/>
        </w:rPr>
        <w:tab/>
        <w:t>28.07.2025</w:t>
      </w:r>
    </w:p>
    <w:p w14:paraId="00000007" w14:textId="77777777" w:rsidR="00A46EFD" w:rsidRDefault="00A46EFD">
      <w:pPr>
        <w:jc w:val="center"/>
        <w:rPr>
          <w:b/>
          <w:sz w:val="10"/>
          <w:szCs w:val="10"/>
        </w:rPr>
      </w:pPr>
    </w:p>
    <w:p w14:paraId="00000008" w14:textId="77777777" w:rsidR="00A46EFD" w:rsidRDefault="00000000">
      <w:pPr>
        <w:spacing w:before="280" w:after="280" w:line="240" w:lineRule="auto"/>
        <w:jc w:val="center"/>
        <w:rPr>
          <w:sz w:val="32"/>
          <w:szCs w:val="32"/>
        </w:rPr>
      </w:pPr>
      <w:r>
        <w:rPr>
          <w:sz w:val="32"/>
          <w:szCs w:val="32"/>
        </w:rPr>
        <w:t>PERYÖN ve WSI LONDON’DAN</w:t>
      </w:r>
    </w:p>
    <w:p w14:paraId="00000009" w14:textId="77777777" w:rsidR="00A46EFD" w:rsidRDefault="00000000">
      <w:pPr>
        <w:spacing w:before="280" w:after="280" w:line="240" w:lineRule="auto"/>
        <w:jc w:val="center"/>
        <w:rPr>
          <w:b/>
          <w:sz w:val="32"/>
          <w:szCs w:val="32"/>
        </w:rPr>
      </w:pPr>
      <w:r>
        <w:rPr>
          <w:b/>
          <w:sz w:val="32"/>
          <w:szCs w:val="32"/>
        </w:rPr>
        <w:t xml:space="preserve">İnsan kaynakları liderlerine özel </w:t>
      </w:r>
    </w:p>
    <w:p w14:paraId="0000000A" w14:textId="77777777" w:rsidR="00A46EFD" w:rsidRDefault="00000000">
      <w:pPr>
        <w:spacing w:before="280" w:after="280" w:line="240" w:lineRule="auto"/>
        <w:jc w:val="center"/>
        <w:rPr>
          <w:sz w:val="12"/>
          <w:szCs w:val="12"/>
        </w:rPr>
      </w:pPr>
      <w:r>
        <w:rPr>
          <w:b/>
          <w:sz w:val="32"/>
          <w:szCs w:val="32"/>
        </w:rPr>
        <w:t xml:space="preserve">yapay zeka sertifika programı </w:t>
      </w:r>
    </w:p>
    <w:p w14:paraId="0000000B" w14:textId="77777777" w:rsidR="00A46EFD" w:rsidRDefault="00000000">
      <w:pPr>
        <w:jc w:val="center"/>
        <w:rPr>
          <w:b/>
          <w:sz w:val="24"/>
          <w:szCs w:val="24"/>
        </w:rPr>
      </w:pPr>
      <w:r>
        <w:rPr>
          <w:b/>
          <w:sz w:val="24"/>
          <w:szCs w:val="24"/>
        </w:rPr>
        <w:t xml:space="preserve">PERYÖN ve WSI London’ın </w:t>
      </w:r>
      <w:r>
        <w:rPr>
          <w:b/>
          <w:sz w:val="26"/>
          <w:szCs w:val="26"/>
        </w:rPr>
        <w:t xml:space="preserve">Oxford Saïd Business School Innovation Center </w:t>
      </w:r>
      <w:r>
        <w:rPr>
          <w:b/>
          <w:sz w:val="24"/>
          <w:szCs w:val="24"/>
        </w:rPr>
        <w:t>işbirliğiyle başlattığı program, insan kaynakları liderlerini yapay zeka çağının stratejik yetkinlikleriyle donatmak üzere uluslararası bir eğitim deneyimi sunuyor.</w:t>
      </w:r>
    </w:p>
    <w:p w14:paraId="0000000C" w14:textId="77777777" w:rsidR="00A46EFD" w:rsidRDefault="00A46EFD">
      <w:pPr>
        <w:rPr>
          <w:b/>
          <w:sz w:val="16"/>
          <w:szCs w:val="16"/>
        </w:rPr>
      </w:pPr>
    </w:p>
    <w:p w14:paraId="0000000D" w14:textId="77777777" w:rsidR="00A46EFD" w:rsidRDefault="00000000">
      <w:pPr>
        <w:pBdr>
          <w:top w:val="nil"/>
          <w:left w:val="nil"/>
          <w:bottom w:val="nil"/>
          <w:right w:val="nil"/>
          <w:between w:val="nil"/>
        </w:pBdr>
        <w:spacing w:line="240" w:lineRule="auto"/>
        <w:jc w:val="both"/>
        <w:rPr>
          <w:sz w:val="24"/>
          <w:szCs w:val="24"/>
        </w:rPr>
      </w:pPr>
      <w:r>
        <w:rPr>
          <w:sz w:val="24"/>
          <w:szCs w:val="24"/>
        </w:rPr>
        <w:t>PERYÖN (Türkiye İnsan Yönetimi Derneği) ve WSI London, Oxford Saïd Business School Innovation Center işbirliğiyle insan kaynakları (İK) liderleri ve İK uzmanlarına yönelik özel bir yapay zeka odaklı sertifika programını hayata geçirdiler.</w:t>
      </w:r>
    </w:p>
    <w:p w14:paraId="0000000E" w14:textId="77777777" w:rsidR="00A46EFD" w:rsidRDefault="00000000">
      <w:pPr>
        <w:pBdr>
          <w:top w:val="nil"/>
          <w:left w:val="nil"/>
          <w:bottom w:val="nil"/>
          <w:right w:val="nil"/>
          <w:between w:val="nil"/>
        </w:pBdr>
        <w:spacing w:line="240" w:lineRule="auto"/>
        <w:jc w:val="both"/>
        <w:rPr>
          <w:color w:val="222222"/>
          <w:sz w:val="24"/>
          <w:szCs w:val="24"/>
        </w:rPr>
      </w:pPr>
      <w:r>
        <w:rPr>
          <w:color w:val="000000"/>
          <w:sz w:val="24"/>
          <w:szCs w:val="24"/>
        </w:rPr>
        <w:t>C level İK liderl</w:t>
      </w:r>
      <w:r>
        <w:rPr>
          <w:sz w:val="24"/>
          <w:szCs w:val="24"/>
        </w:rPr>
        <w:t xml:space="preserve">erine yönelik </w:t>
      </w:r>
      <w:r>
        <w:rPr>
          <w:b/>
          <w:sz w:val="24"/>
          <w:szCs w:val="24"/>
        </w:rPr>
        <w:t>‘</w:t>
      </w:r>
      <w:r>
        <w:rPr>
          <w:rFonts w:ascii="Arial" w:eastAsia="Arial" w:hAnsi="Arial" w:cs="Arial"/>
          <w:b/>
          <w:color w:val="212121"/>
        </w:rPr>
        <w:t xml:space="preserve">AI Superpowered HR Lead’ </w:t>
      </w:r>
      <w:r>
        <w:rPr>
          <w:rFonts w:ascii="Arial" w:eastAsia="Arial" w:hAnsi="Arial" w:cs="Arial"/>
          <w:color w:val="212121"/>
        </w:rPr>
        <w:t>sertifika programı 24 Eylül’de başlayacak. İK uzmanlarına yönelik ‘Next-Gen HR Skills’ sertifika programı ise ikinci aşamada düzenlenecek.</w:t>
      </w:r>
    </w:p>
    <w:p w14:paraId="0000000F" w14:textId="77777777" w:rsidR="00A46EFD" w:rsidRDefault="00000000">
      <w:pPr>
        <w:pBdr>
          <w:top w:val="nil"/>
          <w:left w:val="nil"/>
          <w:bottom w:val="nil"/>
          <w:right w:val="nil"/>
          <w:between w:val="nil"/>
        </w:pBdr>
        <w:spacing w:line="240" w:lineRule="auto"/>
        <w:jc w:val="both"/>
        <w:rPr>
          <w:color w:val="222222"/>
          <w:sz w:val="24"/>
          <w:szCs w:val="24"/>
        </w:rPr>
      </w:pPr>
      <w:r>
        <w:rPr>
          <w:color w:val="222222"/>
          <w:sz w:val="24"/>
          <w:szCs w:val="24"/>
        </w:rPr>
        <w:t xml:space="preserve">Türkiye’de İK alanında yapay zeka odaklı ilk ve tek uluslararası sertifika programı olma özelliği taşıyan bu program, </w:t>
      </w:r>
      <w:r>
        <w:rPr>
          <w:color w:val="000000"/>
          <w:sz w:val="24"/>
          <w:szCs w:val="24"/>
        </w:rPr>
        <w:t xml:space="preserve">hibrit bir eğitim süreciyle katılımcıları yapay zeka çağının gerektirdiği yeni liderlik becerileriyle donatmayı hedefliyor. </w:t>
      </w:r>
      <w:r>
        <w:rPr>
          <w:color w:val="222222"/>
          <w:sz w:val="24"/>
          <w:szCs w:val="24"/>
        </w:rPr>
        <w:t>Bu program ile katılımcıların çalışma hayatının yapay zeka etkisiyle değişimine liderlik edebilmelerini sağlayacak yeni yetkinlikler kazanmalarını ve k</w:t>
      </w:r>
      <w:r>
        <w:rPr>
          <w:color w:val="222222"/>
          <w:sz w:val="24"/>
          <w:szCs w:val="24"/>
          <w:highlight w:val="white"/>
        </w:rPr>
        <w:t>urumların İK dönüşümünde sürdürülebilir başarının sağlanmasını desteklemek amaçlanıyor.</w:t>
      </w:r>
    </w:p>
    <w:p w14:paraId="00000010" w14:textId="77777777" w:rsidR="00A46EFD" w:rsidRDefault="00000000">
      <w:pPr>
        <w:pBdr>
          <w:top w:val="nil"/>
          <w:left w:val="nil"/>
          <w:bottom w:val="nil"/>
          <w:right w:val="nil"/>
          <w:between w:val="nil"/>
        </w:pBdr>
        <w:spacing w:line="240" w:lineRule="auto"/>
        <w:jc w:val="both"/>
        <w:rPr>
          <w:color w:val="222222"/>
          <w:sz w:val="24"/>
          <w:szCs w:val="24"/>
        </w:rPr>
      </w:pPr>
      <w:r>
        <w:rPr>
          <w:b/>
          <w:color w:val="222222"/>
          <w:sz w:val="24"/>
          <w:szCs w:val="24"/>
        </w:rPr>
        <w:t xml:space="preserve">İnsan kaynakları liderleri Oxford yolcusu </w:t>
      </w:r>
    </w:p>
    <w:p w14:paraId="00000011" w14:textId="77777777" w:rsidR="00A46EFD" w:rsidRDefault="00000000">
      <w:pPr>
        <w:shd w:val="clear" w:color="auto" w:fill="FFFFFF"/>
        <w:spacing w:before="200" w:after="200" w:line="240" w:lineRule="auto"/>
        <w:jc w:val="both"/>
        <w:rPr>
          <w:color w:val="222222"/>
          <w:sz w:val="24"/>
          <w:szCs w:val="24"/>
        </w:rPr>
      </w:pPr>
      <w:r>
        <w:rPr>
          <w:color w:val="222222"/>
          <w:sz w:val="24"/>
          <w:szCs w:val="24"/>
        </w:rPr>
        <w:t>Katılımcılara stratejik liderlik, teknoloji entegrasyonu ve uygulama becerileri kazandırılacak sertifika programı işe alımdan performansa, yetenek yönetiminden dijital dönüşüme kadar tüm İK süreçlerini stratejik bakış açısıyla ele alıyor. Strateji ve uygulamanın birlikte ilerlediği program kapsamında yalnızca vizyon sunmakla kalınmıyor, aynı zamanda katılımcılara bu vizyonu kurumlarında nasıl hayata geçireceklerine dair adım adım rehberlik ediliyor.</w:t>
      </w:r>
    </w:p>
    <w:p w14:paraId="00000012" w14:textId="77777777" w:rsidR="00A46EFD" w:rsidRDefault="00000000">
      <w:pPr>
        <w:pBdr>
          <w:top w:val="nil"/>
          <w:left w:val="nil"/>
          <w:bottom w:val="nil"/>
          <w:right w:val="nil"/>
          <w:between w:val="nil"/>
        </w:pBdr>
        <w:spacing w:line="240" w:lineRule="auto"/>
        <w:jc w:val="both"/>
        <w:rPr>
          <w:sz w:val="24"/>
          <w:szCs w:val="24"/>
        </w:rPr>
      </w:pPr>
      <w:r>
        <w:rPr>
          <w:sz w:val="24"/>
          <w:szCs w:val="24"/>
        </w:rPr>
        <w:t xml:space="preserve">Online ve yüz yüze eğitimleri içeren hibrit yapısıyla yurt dışında İK profesyonellerinin katılımına da açık olan programın katılımcıları </w:t>
      </w:r>
      <w:r>
        <w:rPr>
          <w:color w:val="000000"/>
          <w:sz w:val="24"/>
          <w:szCs w:val="24"/>
        </w:rPr>
        <w:t xml:space="preserve">dünyanın en prestijli iş okullarından </w:t>
      </w:r>
      <w:r>
        <w:rPr>
          <w:sz w:val="24"/>
          <w:szCs w:val="24"/>
        </w:rPr>
        <w:t xml:space="preserve">Oxford </w:t>
      </w:r>
      <w:r>
        <w:rPr>
          <w:color w:val="000000"/>
          <w:sz w:val="24"/>
          <w:szCs w:val="24"/>
        </w:rPr>
        <w:t xml:space="preserve">Saïd Business School Innovation Center’da gerçekleşecek ‘Future of HR’ adlı sertifikalı oturuma da </w:t>
      </w:r>
      <w:r>
        <w:rPr>
          <w:sz w:val="24"/>
          <w:szCs w:val="24"/>
        </w:rPr>
        <w:t>katılacaklar</w:t>
      </w:r>
      <w:r>
        <w:rPr>
          <w:color w:val="000000"/>
          <w:sz w:val="24"/>
          <w:szCs w:val="24"/>
        </w:rPr>
        <w:t xml:space="preserve">. </w:t>
      </w:r>
    </w:p>
    <w:p w14:paraId="00000013" w14:textId="77777777" w:rsidR="00A46EFD" w:rsidRDefault="00000000">
      <w:pPr>
        <w:pBdr>
          <w:top w:val="nil"/>
          <w:left w:val="nil"/>
          <w:bottom w:val="nil"/>
          <w:right w:val="nil"/>
          <w:between w:val="nil"/>
        </w:pBdr>
        <w:spacing w:line="240" w:lineRule="auto"/>
        <w:jc w:val="both"/>
        <w:rPr>
          <w:color w:val="000000"/>
          <w:sz w:val="24"/>
          <w:szCs w:val="24"/>
        </w:rPr>
      </w:pPr>
      <w:r>
        <w:rPr>
          <w:sz w:val="24"/>
          <w:szCs w:val="24"/>
        </w:rPr>
        <w:t>Program kapsamındaki e</w:t>
      </w:r>
      <w:r>
        <w:rPr>
          <w:color w:val="000000"/>
          <w:sz w:val="24"/>
          <w:szCs w:val="24"/>
        </w:rPr>
        <w:t>ğitimler ise</w:t>
      </w:r>
      <w:r>
        <w:rPr>
          <w:sz w:val="24"/>
          <w:szCs w:val="24"/>
        </w:rPr>
        <w:t>,</w:t>
      </w:r>
      <w:r>
        <w:rPr>
          <w:color w:val="000000"/>
          <w:sz w:val="24"/>
          <w:szCs w:val="24"/>
        </w:rPr>
        <w:t xml:space="preserve"> dijital dönüşüm ve yapay zeka alanında 30 yılı aşkın deneyime sahip, WSI Londra ve Türkiye Yönetici Ortağı, WSI Global Yapay Zeka Liderlik Komitesi Başkan Yardımcısı  ve WSI - Oxford Saïd Business School Innovation Center Partnership Sorumlusu </w:t>
      </w:r>
      <w:r>
        <w:rPr>
          <w:b/>
          <w:color w:val="000000"/>
          <w:sz w:val="24"/>
          <w:szCs w:val="24"/>
        </w:rPr>
        <w:t>Hande Ocak Başev</w:t>
      </w:r>
      <w:r>
        <w:rPr>
          <w:color w:val="000000"/>
          <w:sz w:val="24"/>
          <w:szCs w:val="24"/>
        </w:rPr>
        <w:t xml:space="preserve"> tarafından yürütülecek.</w:t>
      </w:r>
    </w:p>
    <w:p w14:paraId="00000014" w14:textId="77777777" w:rsidR="00A46EFD" w:rsidRDefault="00A46EFD">
      <w:pPr>
        <w:pBdr>
          <w:top w:val="nil"/>
          <w:left w:val="nil"/>
          <w:bottom w:val="nil"/>
          <w:right w:val="nil"/>
          <w:between w:val="nil"/>
        </w:pBdr>
        <w:spacing w:line="240" w:lineRule="auto"/>
        <w:jc w:val="both"/>
        <w:rPr>
          <w:color w:val="000000"/>
          <w:sz w:val="24"/>
          <w:szCs w:val="24"/>
        </w:rPr>
      </w:pPr>
    </w:p>
    <w:p w14:paraId="00000015" w14:textId="77777777" w:rsidR="00A46EFD" w:rsidRDefault="00A46EFD">
      <w:pPr>
        <w:pBdr>
          <w:top w:val="nil"/>
          <w:left w:val="nil"/>
          <w:bottom w:val="nil"/>
          <w:right w:val="nil"/>
          <w:between w:val="nil"/>
        </w:pBdr>
        <w:spacing w:line="240" w:lineRule="auto"/>
        <w:jc w:val="both"/>
        <w:rPr>
          <w:color w:val="000000"/>
          <w:sz w:val="24"/>
          <w:szCs w:val="24"/>
        </w:rPr>
      </w:pPr>
    </w:p>
    <w:p w14:paraId="00000016" w14:textId="77777777" w:rsidR="00A46EFD" w:rsidRDefault="00000000">
      <w:pPr>
        <w:pBdr>
          <w:top w:val="nil"/>
          <w:left w:val="nil"/>
          <w:bottom w:val="nil"/>
          <w:right w:val="nil"/>
          <w:between w:val="nil"/>
        </w:pBdr>
        <w:spacing w:line="240" w:lineRule="auto"/>
        <w:jc w:val="both"/>
        <w:rPr>
          <w:b/>
          <w:color w:val="000000"/>
          <w:sz w:val="24"/>
          <w:szCs w:val="24"/>
        </w:rPr>
      </w:pPr>
      <w:r>
        <w:rPr>
          <w:b/>
          <w:color w:val="000000"/>
          <w:sz w:val="24"/>
          <w:szCs w:val="24"/>
        </w:rPr>
        <w:t xml:space="preserve">Özgür: </w:t>
      </w:r>
      <w:r>
        <w:rPr>
          <w:b/>
          <w:sz w:val="24"/>
          <w:szCs w:val="24"/>
        </w:rPr>
        <w:t>‘İK’cılar dijital devrimin dönüştürücü aktörleri olmalı’</w:t>
      </w:r>
    </w:p>
    <w:p w14:paraId="00000017" w14:textId="77777777" w:rsidR="00A46EFD" w:rsidRDefault="00000000">
      <w:pPr>
        <w:pBdr>
          <w:top w:val="nil"/>
          <w:left w:val="nil"/>
          <w:bottom w:val="nil"/>
          <w:right w:val="nil"/>
          <w:between w:val="nil"/>
        </w:pBdr>
        <w:spacing w:line="240" w:lineRule="auto"/>
        <w:jc w:val="both"/>
        <w:rPr>
          <w:color w:val="000000"/>
          <w:sz w:val="24"/>
          <w:szCs w:val="24"/>
        </w:rPr>
      </w:pPr>
      <w:r>
        <w:rPr>
          <w:color w:val="000000"/>
          <w:sz w:val="24"/>
          <w:szCs w:val="24"/>
        </w:rPr>
        <w:t xml:space="preserve">PERYÖN Yönetim Kurulu Başkanı </w:t>
      </w:r>
      <w:r>
        <w:rPr>
          <w:b/>
          <w:color w:val="000000"/>
          <w:sz w:val="24"/>
          <w:szCs w:val="24"/>
        </w:rPr>
        <w:t>Dr. Eylem Derya Özgür,</w:t>
      </w:r>
      <w:r>
        <w:rPr>
          <w:color w:val="000000"/>
          <w:sz w:val="24"/>
          <w:szCs w:val="24"/>
        </w:rPr>
        <w:t xml:space="preserve"> sertifika program</w:t>
      </w:r>
      <w:r>
        <w:rPr>
          <w:sz w:val="24"/>
          <w:szCs w:val="24"/>
        </w:rPr>
        <w:t>ıyla</w:t>
      </w:r>
      <w:r>
        <w:rPr>
          <w:color w:val="000000"/>
          <w:sz w:val="24"/>
          <w:szCs w:val="24"/>
        </w:rPr>
        <w:t xml:space="preserve"> ilgili </w:t>
      </w:r>
      <w:r>
        <w:rPr>
          <w:sz w:val="24"/>
          <w:szCs w:val="24"/>
        </w:rPr>
        <w:t>ş</w:t>
      </w:r>
      <w:r>
        <w:rPr>
          <w:color w:val="000000"/>
          <w:sz w:val="24"/>
          <w:szCs w:val="24"/>
        </w:rPr>
        <w:t xml:space="preserve">u </w:t>
      </w:r>
      <w:r>
        <w:rPr>
          <w:sz w:val="24"/>
          <w:szCs w:val="24"/>
        </w:rPr>
        <w:t>görüşleri paylaştı</w:t>
      </w:r>
      <w:r>
        <w:rPr>
          <w:color w:val="000000"/>
          <w:sz w:val="24"/>
          <w:szCs w:val="24"/>
        </w:rPr>
        <w:t>:</w:t>
      </w:r>
    </w:p>
    <w:p w14:paraId="00000018" w14:textId="77777777" w:rsidR="00A46EFD" w:rsidRDefault="00000000">
      <w:pPr>
        <w:pBdr>
          <w:top w:val="nil"/>
          <w:left w:val="nil"/>
          <w:bottom w:val="nil"/>
          <w:right w:val="nil"/>
          <w:between w:val="nil"/>
        </w:pBdr>
        <w:spacing w:line="240" w:lineRule="auto"/>
        <w:jc w:val="both"/>
        <w:rPr>
          <w:sz w:val="24"/>
          <w:szCs w:val="24"/>
        </w:rPr>
      </w:pPr>
      <w:r>
        <w:rPr>
          <w:color w:val="000000"/>
          <w:sz w:val="24"/>
          <w:szCs w:val="24"/>
        </w:rPr>
        <w:t>“</w:t>
      </w:r>
      <w:r>
        <w:rPr>
          <w:sz w:val="24"/>
          <w:szCs w:val="24"/>
        </w:rPr>
        <w:t xml:space="preserve">Dijitalleşme yalnızca iş yapış biçimlerimizi değiştirmiyor; kurumların kültürünü, liderlik anlayışını, çalışan beklentilerini ve en önemlisi de insan kaynakları profesyonellerinin kurumların sürdürülebilirliğini sağlayacak stratejik yönetim masasındaki konumunu yeniden tanımlıyor. </w:t>
      </w:r>
      <w:r>
        <w:rPr>
          <w:color w:val="000000"/>
          <w:sz w:val="24"/>
          <w:szCs w:val="24"/>
        </w:rPr>
        <w:t>PERYÖN olarak ön</w:t>
      </w:r>
      <w:r>
        <w:rPr>
          <w:sz w:val="24"/>
          <w:szCs w:val="24"/>
        </w:rPr>
        <w:t xml:space="preserve">ümüzdeki dönem </w:t>
      </w:r>
      <w:r>
        <w:rPr>
          <w:color w:val="000000"/>
          <w:sz w:val="24"/>
          <w:szCs w:val="24"/>
        </w:rPr>
        <w:t xml:space="preserve">vizyonumuzun en önemli unsurlarından biri, kurumların ve yeteneklerin uyumlanma sürecine liderlik eden insan kaynakları profesyonellerinin yarının ihtiyaçlarına hazır olmasını sağlamak. </w:t>
      </w:r>
      <w:r>
        <w:rPr>
          <w:sz w:val="24"/>
          <w:szCs w:val="24"/>
        </w:rPr>
        <w:t>Başlattığımız bu yeni sertifika programı ile İK liderleri ve İK profesyonellerini çalışma yaşamının evriminde dijital devrimin dönüştürücü aktörlerinden biri olmaları yönünde desteklemeyi amaçlıyoruz.”</w:t>
      </w:r>
    </w:p>
    <w:p w14:paraId="00000019" w14:textId="77777777" w:rsidR="00A46EFD" w:rsidRDefault="00A46EFD">
      <w:pPr>
        <w:pBdr>
          <w:top w:val="nil"/>
          <w:left w:val="nil"/>
          <w:bottom w:val="nil"/>
          <w:right w:val="nil"/>
          <w:between w:val="nil"/>
        </w:pBdr>
        <w:spacing w:line="240" w:lineRule="auto"/>
        <w:jc w:val="both"/>
        <w:rPr>
          <w:sz w:val="24"/>
          <w:szCs w:val="24"/>
        </w:rPr>
      </w:pPr>
    </w:p>
    <w:p w14:paraId="0000001A" w14:textId="77777777" w:rsidR="00A46EFD" w:rsidRDefault="00000000">
      <w:pPr>
        <w:pBdr>
          <w:top w:val="nil"/>
          <w:left w:val="nil"/>
          <w:bottom w:val="nil"/>
          <w:right w:val="nil"/>
          <w:between w:val="nil"/>
        </w:pBdr>
        <w:spacing w:line="240" w:lineRule="auto"/>
        <w:jc w:val="both"/>
        <w:rPr>
          <w:b/>
          <w:color w:val="000000"/>
          <w:sz w:val="24"/>
          <w:szCs w:val="24"/>
        </w:rPr>
      </w:pPr>
      <w:r>
        <w:rPr>
          <w:b/>
          <w:color w:val="000000"/>
          <w:sz w:val="24"/>
          <w:szCs w:val="24"/>
        </w:rPr>
        <w:t>Hande Ocak Başev: ‘İK liderlerini dönüşüme yön vermeleri için destekliyoruz’</w:t>
      </w:r>
    </w:p>
    <w:p w14:paraId="0000001B" w14:textId="77777777" w:rsidR="00A46EFD" w:rsidRDefault="00000000">
      <w:pPr>
        <w:spacing w:line="240" w:lineRule="auto"/>
        <w:jc w:val="both"/>
        <w:rPr>
          <w:sz w:val="24"/>
          <w:szCs w:val="24"/>
        </w:rPr>
      </w:pPr>
      <w:r>
        <w:rPr>
          <w:sz w:val="24"/>
          <w:szCs w:val="24"/>
        </w:rPr>
        <w:t xml:space="preserve">WSI Londra ve Türkiye Yönetici Ortağı, </w:t>
      </w:r>
      <w:r>
        <w:rPr>
          <w:color w:val="000000"/>
          <w:sz w:val="24"/>
          <w:szCs w:val="24"/>
        </w:rPr>
        <w:t>WSI Global Yapay Zeka Liderlik Komitesi Başkan Yardımcısı</w:t>
      </w:r>
      <w:r>
        <w:rPr>
          <w:sz w:val="24"/>
          <w:szCs w:val="24"/>
        </w:rPr>
        <w:t xml:space="preserve"> </w:t>
      </w:r>
      <w:r>
        <w:rPr>
          <w:b/>
          <w:sz w:val="24"/>
          <w:szCs w:val="24"/>
        </w:rPr>
        <w:t>Hande Ocak Başev</w:t>
      </w:r>
      <w:r>
        <w:rPr>
          <w:sz w:val="24"/>
          <w:szCs w:val="24"/>
        </w:rPr>
        <w:t xml:space="preserve"> ise değerlendirmesinde şunlara yer verdi:</w:t>
      </w:r>
    </w:p>
    <w:p w14:paraId="0000001C" w14:textId="77777777" w:rsidR="00A46EFD" w:rsidRDefault="00000000">
      <w:pPr>
        <w:spacing w:line="240" w:lineRule="auto"/>
        <w:jc w:val="both"/>
        <w:rPr>
          <w:sz w:val="24"/>
          <w:szCs w:val="24"/>
        </w:rPr>
      </w:pPr>
      <w:r>
        <w:rPr>
          <w:sz w:val="24"/>
          <w:szCs w:val="24"/>
        </w:rPr>
        <w:t>“Yapay zeka artık sadece bir teknoloji trendi değil; organizasyonların nasıl çalıştığını, nasıl liderlik ettiğini ve nasıl değer yarattığını kökten değiştiren bir paradigma kayması. İnsan kaynakları bu değişimin tam merkezinde yer alıyor. Çünkü yapay zeka, yalnızca süreçleri otomatikleştirmekle kalmıyor, aynı zamanda kurum kültürünü, iş gücü planlamasını ve insan odağını yeniden tanımlıyor.</w:t>
      </w:r>
    </w:p>
    <w:p w14:paraId="0000001D" w14:textId="77777777" w:rsidR="00A46EFD" w:rsidRDefault="00000000">
      <w:pPr>
        <w:spacing w:before="240" w:after="240" w:line="240" w:lineRule="auto"/>
        <w:jc w:val="both"/>
        <w:rPr>
          <w:sz w:val="24"/>
          <w:szCs w:val="24"/>
        </w:rPr>
      </w:pPr>
      <w:r>
        <w:rPr>
          <w:sz w:val="24"/>
          <w:szCs w:val="24"/>
        </w:rPr>
        <w:t xml:space="preserve">Bugünün İK liderleri için temel soru artık şudur: </w:t>
      </w:r>
      <w:r>
        <w:rPr>
          <w:i/>
          <w:sz w:val="24"/>
          <w:szCs w:val="24"/>
        </w:rPr>
        <w:t>Bu dönüşümün edilgen bir takipçisi mi olacağım, yoksa aktif bir yön vericisi mi?</w:t>
      </w:r>
      <w:r>
        <w:rPr>
          <w:sz w:val="24"/>
          <w:szCs w:val="24"/>
        </w:rPr>
        <w:t xml:space="preserve"> Biz de WSI olarak, bu soruya cesaretle 'ben yön veririm' diyebilecek liderleri desteklemek üzere bu programı tasarladık.</w:t>
      </w:r>
    </w:p>
    <w:p w14:paraId="0000001E" w14:textId="77777777" w:rsidR="00A46EFD" w:rsidRDefault="00000000">
      <w:pPr>
        <w:spacing w:before="240" w:after="240" w:line="240" w:lineRule="auto"/>
        <w:jc w:val="both"/>
        <w:rPr>
          <w:sz w:val="24"/>
          <w:szCs w:val="24"/>
        </w:rPr>
      </w:pPr>
      <w:r>
        <w:rPr>
          <w:sz w:val="24"/>
          <w:szCs w:val="24"/>
        </w:rPr>
        <w:t>Oxford Saïd Business School Innovation Center’da gerçekleşecek oturumlar, katılımcılara sadece küresel bir perspektif kazandırmakla kalmayacak; aynı zamanda stratejiyi hayata geçirme, vizyonu uygulamaya dönüştürme noktasında eşsiz bir deneyim sunacak.”</w:t>
      </w:r>
    </w:p>
    <w:p w14:paraId="0000001F" w14:textId="77777777" w:rsidR="00A46EFD" w:rsidRDefault="00A46EFD">
      <w:pPr>
        <w:spacing w:line="240" w:lineRule="auto"/>
        <w:jc w:val="both"/>
        <w:rPr>
          <w:sz w:val="24"/>
          <w:szCs w:val="24"/>
          <w:highlight w:val="yellow"/>
        </w:rPr>
      </w:pPr>
    </w:p>
    <w:p w14:paraId="00000020" w14:textId="77777777" w:rsidR="00A46EFD" w:rsidRDefault="00000000">
      <w:pPr>
        <w:jc w:val="both"/>
      </w:pPr>
      <w:r>
        <w:rPr>
          <w:b/>
          <w:sz w:val="20"/>
          <w:szCs w:val="20"/>
          <w:u w:val="single"/>
        </w:rPr>
        <w:t>Basın İletişimi:</w:t>
      </w:r>
    </w:p>
    <w:p w14:paraId="00000021" w14:textId="77777777" w:rsidR="00A46EFD" w:rsidRDefault="00A46EFD">
      <w:pPr>
        <w:pBdr>
          <w:top w:val="nil"/>
          <w:left w:val="nil"/>
          <w:bottom w:val="nil"/>
          <w:right w:val="nil"/>
          <w:between w:val="nil"/>
        </w:pBdr>
        <w:spacing w:after="0" w:line="240" w:lineRule="auto"/>
        <w:rPr>
          <w:b/>
          <w:color w:val="000000"/>
          <w:sz w:val="20"/>
          <w:szCs w:val="20"/>
        </w:rPr>
      </w:pPr>
    </w:p>
    <w:p w14:paraId="00000022" w14:textId="77777777" w:rsidR="00A46EFD" w:rsidRDefault="00000000">
      <w:pPr>
        <w:pBdr>
          <w:top w:val="nil"/>
          <w:left w:val="nil"/>
          <w:bottom w:val="nil"/>
          <w:right w:val="nil"/>
          <w:between w:val="nil"/>
        </w:pBdr>
        <w:spacing w:after="0" w:line="240" w:lineRule="auto"/>
        <w:rPr>
          <w:b/>
          <w:sz w:val="20"/>
          <w:szCs w:val="20"/>
        </w:rPr>
      </w:pPr>
      <w:r>
        <w:rPr>
          <w:b/>
          <w:sz w:val="20"/>
          <w:szCs w:val="20"/>
        </w:rPr>
        <w:t>Proactive İletişim</w:t>
      </w:r>
    </w:p>
    <w:p w14:paraId="00000023" w14:textId="77777777" w:rsidR="00A46EFD" w:rsidRDefault="00000000">
      <w:pPr>
        <w:spacing w:after="0" w:line="240" w:lineRule="auto"/>
        <w:rPr>
          <w:sz w:val="20"/>
          <w:szCs w:val="20"/>
        </w:rPr>
      </w:pPr>
      <w:r>
        <w:rPr>
          <w:sz w:val="20"/>
          <w:szCs w:val="20"/>
        </w:rPr>
        <w:t>Ezgi Atabilen</w:t>
      </w:r>
    </w:p>
    <w:p w14:paraId="00000024" w14:textId="77777777" w:rsidR="00A46EFD" w:rsidRDefault="00000000">
      <w:pPr>
        <w:pBdr>
          <w:top w:val="nil"/>
          <w:left w:val="nil"/>
          <w:bottom w:val="nil"/>
          <w:right w:val="nil"/>
          <w:between w:val="nil"/>
        </w:pBdr>
        <w:spacing w:after="0" w:line="240" w:lineRule="auto"/>
        <w:rPr>
          <w:color w:val="000000"/>
          <w:sz w:val="20"/>
          <w:szCs w:val="20"/>
        </w:rPr>
      </w:pPr>
      <w:hyperlink r:id="rId7" w:history="1">
        <w:r>
          <w:rPr>
            <w:color w:val="0563C1"/>
            <w:sz w:val="20"/>
            <w:szCs w:val="20"/>
            <w:u w:val="single"/>
          </w:rPr>
          <w:t>ezg</w:t>
        </w:r>
      </w:hyperlink>
      <w:hyperlink r:id="rId8" w:history="1">
        <w:r>
          <w:rPr>
            <w:color w:val="0563C1"/>
            <w:sz w:val="20"/>
            <w:szCs w:val="20"/>
            <w:u w:val="single"/>
          </w:rPr>
          <w:t>i</w:t>
        </w:r>
      </w:hyperlink>
      <w:hyperlink r:id="rId9" w:history="1">
        <w:r>
          <w:rPr>
            <w:color w:val="0563C1"/>
            <w:sz w:val="20"/>
            <w:szCs w:val="20"/>
            <w:u w:val="single"/>
          </w:rPr>
          <w:t>@p</w:t>
        </w:r>
      </w:hyperlink>
      <w:hyperlink r:id="rId10" w:history="1">
        <w:r>
          <w:rPr>
            <w:color w:val="0563C1"/>
            <w:sz w:val="20"/>
            <w:szCs w:val="20"/>
            <w:u w:val="single"/>
          </w:rPr>
          <w:t>roactiveiletisim.com</w:t>
        </w:r>
      </w:hyperlink>
      <w:r>
        <w:rPr>
          <w:color w:val="000000"/>
          <w:sz w:val="20"/>
          <w:szCs w:val="20"/>
        </w:rPr>
        <w:t xml:space="preserve"> </w:t>
      </w:r>
    </w:p>
    <w:p w14:paraId="00000025" w14:textId="77777777" w:rsidR="00A46EFD" w:rsidRDefault="00000000">
      <w:pPr>
        <w:pBdr>
          <w:top w:val="nil"/>
          <w:left w:val="nil"/>
          <w:bottom w:val="nil"/>
          <w:right w:val="nil"/>
          <w:between w:val="nil"/>
        </w:pBdr>
        <w:spacing w:after="0" w:line="240" w:lineRule="auto"/>
      </w:pPr>
      <w:r>
        <w:rPr>
          <w:color w:val="000000"/>
          <w:sz w:val="20"/>
          <w:szCs w:val="20"/>
        </w:rPr>
        <w:t>(506) 870 65 60</w:t>
      </w:r>
    </w:p>
    <w:sectPr w:rsidR="00A46EFD">
      <w:head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35DEA" w14:textId="77777777" w:rsidR="003E4F17" w:rsidRDefault="003E4F17">
      <w:pPr>
        <w:spacing w:after="0" w:line="240" w:lineRule="auto"/>
      </w:pPr>
      <w:r>
        <w:separator/>
      </w:r>
    </w:p>
  </w:endnote>
  <w:endnote w:type="continuationSeparator" w:id="0">
    <w:p w14:paraId="21321F6E" w14:textId="77777777" w:rsidR="003E4F17" w:rsidRDefault="003E4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ACD5" w14:textId="77777777" w:rsidR="003E4F17" w:rsidRDefault="003E4F17">
      <w:pPr>
        <w:spacing w:after="0" w:line="240" w:lineRule="auto"/>
      </w:pPr>
      <w:r>
        <w:separator/>
      </w:r>
    </w:p>
  </w:footnote>
  <w:footnote w:type="continuationSeparator" w:id="0">
    <w:p w14:paraId="2332CF16" w14:textId="77777777" w:rsidR="003E4F17" w:rsidRDefault="003E4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A46EFD"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09708228" wp14:editId="3C3DE2DE">
          <wp:extent cx="2057400" cy="685800"/>
          <wp:effectExtent l="0" t="0" r="0" b="0"/>
          <wp:docPr id="13"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1.jpg"/>
                  <pic:cNvPicPr preferRelativeResize="0"/>
                </pic:nvPicPr>
                <pic:blipFill>
                  <a:blip r:embed="rId1"/>
                  <a:srcRect/>
                  <a:stretch>
                    <a:fillRect/>
                  </a:stretch>
                </pic:blipFill>
                <pic:spPr>
                  <a:xfrm>
                    <a:off x="0" y="0"/>
                    <a:ext cx="2057400" cy="685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C5A"/>
    <w:rsid w:val="0009368D"/>
    <w:rsid w:val="00224C6E"/>
    <w:rsid w:val="003D40A7"/>
    <w:rsid w:val="003E4F17"/>
    <w:rsid w:val="00A02BB4"/>
    <w:rsid w:val="00A46EFD"/>
    <w:rsid w:val="00B47C5A"/>
    <w:rsid w:val="00F44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5767"/>
  <w15:docId w15:val="{007E0541-DDB2-ED40-9C91-28CBA34F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en-GB"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keepLines/>
      <w:spacing w:before="360" w:after="80" w:line="278" w:lineRule="auto"/>
      <w:outlineLvl w:val="0"/>
    </w:pPr>
    <w:rPr>
      <w:color w:val="000000"/>
      <w:sz w:val="40"/>
      <w:szCs w:val="40"/>
    </w:rPr>
  </w:style>
  <w:style w:type="paragraph" w:styleId="Balk2">
    <w:name w:val="heading 2"/>
    <w:basedOn w:val="Normal"/>
    <w:next w:val="Normal"/>
    <w:link w:val="Balk2Char"/>
    <w:uiPriority w:val="9"/>
    <w:semiHidden/>
    <w:unhideWhenUsed/>
    <w:qFormat/>
    <w:pPr>
      <w:keepNext/>
      <w:keepLines/>
      <w:spacing w:before="160" w:after="80" w:line="278" w:lineRule="auto"/>
      <w:outlineLvl w:val="1"/>
    </w:pPr>
    <w:rPr>
      <w:color w:val="000000"/>
      <w:sz w:val="32"/>
      <w:szCs w:val="32"/>
    </w:rPr>
  </w:style>
  <w:style w:type="paragraph" w:styleId="Balk3">
    <w:name w:val="heading 3"/>
    <w:basedOn w:val="Normal"/>
    <w:next w:val="Normal"/>
    <w:link w:val="Balk3Char"/>
    <w:uiPriority w:val="9"/>
    <w:semiHidden/>
    <w:unhideWhenUsed/>
    <w:qFormat/>
    <w:pPr>
      <w:keepNext/>
      <w:keepLines/>
      <w:spacing w:before="160" w:after="80" w:line="278" w:lineRule="auto"/>
      <w:outlineLvl w:val="2"/>
    </w:pPr>
    <w:rPr>
      <w:color w:val="000000"/>
      <w:sz w:val="28"/>
      <w:szCs w:val="28"/>
    </w:rPr>
  </w:style>
  <w:style w:type="paragraph" w:styleId="Balk4">
    <w:name w:val="heading 4"/>
    <w:basedOn w:val="Normal"/>
    <w:next w:val="Normal"/>
    <w:link w:val="Balk4Char"/>
    <w:uiPriority w:val="9"/>
    <w:semiHidden/>
    <w:unhideWhenUsed/>
    <w:qFormat/>
    <w:pPr>
      <w:keepNext/>
      <w:keepLines/>
      <w:spacing w:before="80" w:after="40" w:line="278" w:lineRule="auto"/>
      <w:outlineLvl w:val="3"/>
    </w:pPr>
    <w:rPr>
      <w:i/>
      <w:color w:val="000000"/>
      <w:sz w:val="24"/>
      <w:szCs w:val="24"/>
    </w:rPr>
  </w:style>
  <w:style w:type="paragraph" w:styleId="Balk5">
    <w:name w:val="heading 5"/>
    <w:basedOn w:val="Normal"/>
    <w:next w:val="Normal"/>
    <w:link w:val="Balk5Char"/>
    <w:uiPriority w:val="9"/>
    <w:semiHidden/>
    <w:unhideWhenUsed/>
    <w:qFormat/>
    <w:pPr>
      <w:keepNext/>
      <w:keepLines/>
      <w:spacing w:before="80" w:after="40" w:line="278" w:lineRule="auto"/>
      <w:outlineLvl w:val="4"/>
    </w:pPr>
    <w:rPr>
      <w:color w:val="000000"/>
      <w:sz w:val="24"/>
      <w:szCs w:val="24"/>
    </w:rPr>
  </w:style>
  <w:style w:type="paragraph" w:styleId="Balk6">
    <w:name w:val="heading 6"/>
    <w:basedOn w:val="Normal"/>
    <w:next w:val="Normal"/>
    <w:link w:val="Balk6Char"/>
    <w:uiPriority w:val="9"/>
    <w:semiHidden/>
    <w:unhideWhenUsed/>
    <w:qFormat/>
    <w:pPr>
      <w:keepNext/>
      <w:keepLines/>
      <w:spacing w:before="40" w:after="0" w:line="278" w:lineRule="auto"/>
      <w:outlineLvl w:val="5"/>
    </w:pPr>
    <w:rPr>
      <w:i/>
      <w:color w:val="FFFFFF"/>
      <w:sz w:val="24"/>
      <w:szCs w:val="24"/>
    </w:rPr>
  </w:style>
  <w:style w:type="paragraph" w:styleId="Balk7">
    <w:name w:val="heading 7"/>
    <w:basedOn w:val="Normal"/>
    <w:next w:val="Normal"/>
    <w:link w:val="Balk7Char"/>
    <w:uiPriority w:val="9"/>
    <w:semiHidden/>
    <w:unhideWhenUsed/>
    <w:qFormat/>
    <w:pPr>
      <w:keepNext/>
      <w:keepLines/>
      <w:spacing w:before="40" w:after="0" w:line="278" w:lineRule="auto"/>
      <w:outlineLvl w:val="6"/>
    </w:pPr>
    <w:rPr>
      <w:rFonts w:eastAsiaTheme="majorEastAsia" w:cstheme="majorBidi"/>
      <w:color w:val="FFFFFF" w:themeColor="text1" w:themeTint="00"/>
      <w:sz w:val="24"/>
      <w:szCs w:val="24"/>
    </w:rPr>
  </w:style>
  <w:style w:type="paragraph" w:styleId="Balk8">
    <w:name w:val="heading 8"/>
    <w:basedOn w:val="Normal"/>
    <w:next w:val="Normal"/>
    <w:link w:val="Balk8Char"/>
    <w:uiPriority w:val="9"/>
    <w:semiHidden/>
    <w:unhideWhenUsed/>
    <w:qFormat/>
    <w:pPr>
      <w:keepNext/>
      <w:keepLines/>
      <w:spacing w:after="0" w:line="278" w:lineRule="auto"/>
      <w:outlineLvl w:val="7"/>
    </w:pPr>
    <w:rPr>
      <w:rFonts w:eastAsiaTheme="majorEastAsia" w:cstheme="majorBidi"/>
      <w:i/>
      <w:iCs/>
      <w:color w:val="FFFFFF" w:themeColor="text1" w:themeTint="00"/>
      <w:sz w:val="24"/>
      <w:szCs w:val="24"/>
    </w:rPr>
  </w:style>
  <w:style w:type="paragraph" w:styleId="Balk9">
    <w:name w:val="heading 9"/>
    <w:basedOn w:val="Normal"/>
    <w:next w:val="Normal"/>
    <w:link w:val="Balk9Char"/>
    <w:uiPriority w:val="9"/>
    <w:semiHidden/>
    <w:unhideWhenUsed/>
    <w:qFormat/>
    <w:pPr>
      <w:keepNext/>
      <w:keepLines/>
      <w:spacing w:after="0" w:line="278" w:lineRule="auto"/>
      <w:outlineLvl w:val="8"/>
    </w:pPr>
    <w:rPr>
      <w:rFonts w:eastAsiaTheme="majorEastAsia" w:cstheme="majorBidi"/>
      <w:color w:val="FFFFFF" w:themeColor="text1" w:themeTint="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pPr>
      <w:spacing w:after="80" w:line="240" w:lineRule="auto"/>
    </w:pPr>
    <w:rPr>
      <w:sz w:val="56"/>
      <w:szCs w:val="56"/>
    </w:rPr>
  </w:style>
  <w:style w:type="character" w:styleId="HafifVurgulama">
    <w:name w:val="Subtle Emphasis"/>
    <w:basedOn w:val="VarsaylanParagrafYazTipi"/>
    <w:uiPriority w:val="19"/>
    <w:qFormat/>
    <w:rPr>
      <w:i/>
      <w:iCs/>
      <w:color w:val="808080" w:themeColor="text1" w:themeTint="7F"/>
    </w:rPr>
  </w:style>
  <w:style w:type="character" w:styleId="HafifBavuru">
    <w:name w:val="Subtle Reference"/>
    <w:basedOn w:val="VarsaylanParagrafYazTipi"/>
    <w:uiPriority w:val="31"/>
    <w:qFormat/>
    <w:rPr>
      <w:smallCaps/>
      <w:color w:val="ED7D31" w:themeColor="accent2"/>
      <w:u w:val="single"/>
    </w:rPr>
  </w:style>
  <w:style w:type="character" w:styleId="KitapBal">
    <w:name w:val="Book Title"/>
    <w:basedOn w:val="VarsaylanParagrafYazTipi"/>
    <w:uiPriority w:val="33"/>
    <w:qFormat/>
    <w:rPr>
      <w:b/>
      <w:bCs/>
      <w:smallCaps/>
      <w:spacing w:val="5"/>
    </w:rPr>
  </w:style>
  <w:style w:type="paragraph" w:styleId="DipnotMetni">
    <w:name w:val="footnote text"/>
    <w:basedOn w:val="Normal"/>
    <w:link w:val="DipnotMetniChar"/>
    <w:uiPriority w:val="99"/>
    <w:semiHidden/>
    <w:unhideWhenUsed/>
    <w:pPr>
      <w:spacing w:after="0" w:line="240" w:lineRule="auto"/>
    </w:pPr>
    <w:rPr>
      <w:sz w:val="20"/>
      <w:szCs w:val="20"/>
    </w:rPr>
  </w:style>
  <w:style w:type="character" w:customStyle="1" w:styleId="DipnotMetniChar">
    <w:name w:val="Dipnot Metni Char"/>
    <w:basedOn w:val="VarsaylanParagrafYazTipi"/>
    <w:link w:val="DipnotMetni"/>
    <w:uiPriority w:val="99"/>
    <w:semiHidden/>
    <w:rPr>
      <w:sz w:val="20"/>
      <w:szCs w:val="20"/>
    </w:rPr>
  </w:style>
  <w:style w:type="character" w:styleId="DipnotBavurusu">
    <w:name w:val="footnote reference"/>
    <w:basedOn w:val="VarsaylanParagrafYazTipi"/>
    <w:uiPriority w:val="99"/>
    <w:semiHidden/>
    <w:unhideWhenUsed/>
    <w:rPr>
      <w:vertAlign w:val="superscript"/>
    </w:rPr>
  </w:style>
  <w:style w:type="paragraph" w:styleId="SonNotMetni">
    <w:name w:val="endnote text"/>
    <w:basedOn w:val="Normal"/>
    <w:link w:val="SonNotMetniChar"/>
    <w:uiPriority w:val="99"/>
    <w:semiHidden/>
    <w:unhideWhenUsed/>
    <w:pPr>
      <w:spacing w:after="0" w:line="240" w:lineRule="auto"/>
    </w:pPr>
    <w:rPr>
      <w:sz w:val="20"/>
      <w:szCs w:val="20"/>
    </w:rPr>
  </w:style>
  <w:style w:type="character" w:customStyle="1" w:styleId="SonNotMetniChar">
    <w:name w:val="Son Not Metni Char"/>
    <w:basedOn w:val="VarsaylanParagrafYazTipi"/>
    <w:link w:val="SonNotMetni"/>
    <w:uiPriority w:val="99"/>
    <w:semiHidden/>
    <w:rPr>
      <w:sz w:val="20"/>
      <w:szCs w:val="20"/>
    </w:rPr>
  </w:style>
  <w:style w:type="character" w:styleId="SonNotBavurusu">
    <w:name w:val="endnote reference"/>
    <w:basedOn w:val="VarsaylanParagrafYazTipi"/>
    <w:uiPriority w:val="99"/>
    <w:semiHidden/>
    <w:unhideWhenUsed/>
    <w:rPr>
      <w:vertAlign w:val="superscript"/>
    </w:rPr>
  </w:style>
  <w:style w:type="character" w:styleId="zlenenKpr">
    <w:name w:val="FollowedHyperlink"/>
    <w:basedOn w:val="VarsaylanParagrafYazTipi"/>
    <w:uiPriority w:val="99"/>
    <w:semiHidden/>
    <w:unhideWhenUsed/>
    <w:rPr>
      <w:color w:val="954F72" w:themeColor="followedHyperlink"/>
      <w:u w:val="single"/>
    </w:rPr>
  </w:style>
  <w:style w:type="paragraph" w:styleId="DzMetin">
    <w:name w:val="Plain Text"/>
    <w:basedOn w:val="Normal"/>
    <w:link w:val="DzMetinChar"/>
    <w:uiPriority w:val="99"/>
    <w:semiHidden/>
    <w:unhideWhenUsed/>
    <w:pPr>
      <w:spacing w:after="0" w:line="240" w:lineRule="auto"/>
    </w:pPr>
    <w:rPr>
      <w:rFonts w:ascii="Courier New" w:hAnsi="Courier New" w:cs="Courier New"/>
      <w:sz w:val="21"/>
      <w:szCs w:val="21"/>
    </w:rPr>
  </w:style>
  <w:style w:type="character" w:customStyle="1" w:styleId="DzMetinChar">
    <w:name w:val="Düz Metin Char"/>
    <w:basedOn w:val="VarsaylanParagrafYazTipi"/>
    <w:link w:val="DzMetin"/>
    <w:uiPriority w:val="99"/>
    <w:rPr>
      <w:rFonts w:ascii="Courier New" w:hAnsi="Courier New" w:cs="Courier New"/>
      <w:sz w:val="21"/>
      <w:szCs w:val="21"/>
    </w:rPr>
  </w:style>
  <w:style w:type="paragraph" w:styleId="AltBilgi">
    <w:name w:val="footer"/>
    <w:basedOn w:val="Normal"/>
    <w:link w:val="AltBilgiChar"/>
    <w:uiPriority w:val="99"/>
    <w:unhideWhenUsed/>
    <w:pPr>
      <w:spacing w:after="0" w:line="240" w:lineRule="auto"/>
    </w:pPr>
  </w:style>
  <w:style w:type="character" w:customStyle="1" w:styleId="AltBilgiChar">
    <w:name w:val="Alt Bilgi Char"/>
    <w:basedOn w:val="VarsaylanParagrafYazTipi"/>
    <w:link w:val="AltBilgi"/>
    <w:uiPriority w:val="99"/>
  </w:style>
  <w:style w:type="paragraph" w:styleId="ResimYazs">
    <w:name w:val="caption"/>
    <w:basedOn w:val="Normal"/>
    <w:next w:val="Normal"/>
    <w:uiPriority w:val="35"/>
    <w:unhideWhenUsed/>
    <w:qFormat/>
    <w:pPr>
      <w:spacing w:after="200" w:line="240" w:lineRule="auto"/>
    </w:pPr>
    <w:rPr>
      <w:i/>
      <w:iCs/>
      <w:color w:val="44546A" w:themeColor="text2"/>
      <w:sz w:val="18"/>
      <w:szCs w:val="18"/>
    </w:rPr>
  </w:style>
  <w:style w:type="table" w:customStyle="1" w:styleId="TableNormal">
    <w:name w:val="TableNormal"/>
    <w:uiPriority w:val="99"/>
    <w:tblPr>
      <w:tblCellMar>
        <w:top w:w="0" w:type="dxa"/>
        <w:left w:w="0" w:type="dxa"/>
        <w:bottom w:w="0" w:type="dxa"/>
        <w:right w:w="0" w:type="dxa"/>
      </w:tblCellMar>
    </w:tblPr>
  </w:style>
  <w:style w:type="character" w:customStyle="1" w:styleId="Balk1Char">
    <w:name w:val="Başlık 1 Char"/>
    <w:basedOn w:val="VarsaylanParagrafYazTipi"/>
    <w:link w:val="Balk1"/>
    <w:uiPriority w:val="9"/>
    <w:rPr>
      <w:rFonts w:asciiTheme="majorHAnsi" w:eastAsiaTheme="majorEastAsia" w:hAnsiTheme="majorHAnsi" w:cstheme="majorBidi"/>
      <w:color w:val="000000" w:themeColor="accent1" w:themeShade="00"/>
      <w:sz w:val="40"/>
      <w:szCs w:val="40"/>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000000" w:themeColor="accent1" w:themeShade="00"/>
      <w:sz w:val="32"/>
      <w:szCs w:val="32"/>
    </w:rPr>
  </w:style>
  <w:style w:type="character" w:customStyle="1" w:styleId="Balk3Char">
    <w:name w:val="Başlık 3 Char"/>
    <w:basedOn w:val="VarsaylanParagrafYazTipi"/>
    <w:link w:val="Balk3"/>
    <w:uiPriority w:val="9"/>
    <w:rPr>
      <w:rFonts w:eastAsiaTheme="majorEastAsia" w:cstheme="majorBidi"/>
      <w:color w:val="000000" w:themeColor="accent1" w:themeShade="00"/>
      <w:sz w:val="28"/>
      <w:szCs w:val="28"/>
    </w:rPr>
  </w:style>
  <w:style w:type="character" w:customStyle="1" w:styleId="Balk4Char">
    <w:name w:val="Başlık 4 Char"/>
    <w:basedOn w:val="VarsaylanParagrafYazTipi"/>
    <w:link w:val="Balk4"/>
    <w:uiPriority w:val="9"/>
    <w:semiHidden/>
    <w:rPr>
      <w:rFonts w:eastAsiaTheme="majorEastAsia" w:cstheme="majorBidi"/>
      <w:i/>
      <w:iCs/>
      <w:color w:val="000000" w:themeColor="accent1" w:themeShade="00"/>
    </w:rPr>
  </w:style>
  <w:style w:type="character" w:customStyle="1" w:styleId="Balk5Char">
    <w:name w:val="Başlık 5 Char"/>
    <w:basedOn w:val="VarsaylanParagrafYazTipi"/>
    <w:link w:val="Balk5"/>
    <w:uiPriority w:val="9"/>
    <w:semiHidden/>
    <w:rPr>
      <w:rFonts w:eastAsiaTheme="majorEastAsia" w:cstheme="majorBidi"/>
      <w:color w:val="000000" w:themeColor="accent1" w:themeShade="00"/>
    </w:rPr>
  </w:style>
  <w:style w:type="character" w:customStyle="1" w:styleId="Balk6Char">
    <w:name w:val="Başlık 6 Char"/>
    <w:basedOn w:val="VarsaylanParagrafYazTipi"/>
    <w:link w:val="Balk6"/>
    <w:uiPriority w:val="9"/>
    <w:semiHidden/>
    <w:rPr>
      <w:rFonts w:eastAsiaTheme="majorEastAsia" w:cstheme="majorBidi"/>
      <w:i/>
      <w:iCs/>
      <w:color w:val="FFFFFF" w:themeColor="text1" w:themeTint="00"/>
    </w:rPr>
  </w:style>
  <w:style w:type="character" w:customStyle="1" w:styleId="Balk7Char">
    <w:name w:val="Başlık 7 Char"/>
    <w:basedOn w:val="VarsaylanParagrafYazTipi"/>
    <w:link w:val="Balk7"/>
    <w:uiPriority w:val="9"/>
    <w:semiHidden/>
    <w:rPr>
      <w:rFonts w:eastAsiaTheme="majorEastAsia" w:cstheme="majorBidi"/>
      <w:color w:val="FFFFFF" w:themeColor="text1" w:themeTint="00"/>
    </w:rPr>
  </w:style>
  <w:style w:type="character" w:customStyle="1" w:styleId="Balk8Char">
    <w:name w:val="Başlık 8 Char"/>
    <w:basedOn w:val="VarsaylanParagrafYazTipi"/>
    <w:link w:val="Balk8"/>
    <w:uiPriority w:val="9"/>
    <w:semiHidden/>
    <w:rPr>
      <w:rFonts w:eastAsiaTheme="majorEastAsia" w:cstheme="majorBidi"/>
      <w:i/>
      <w:iCs/>
      <w:color w:val="FFFFFF" w:themeColor="text1" w:themeTint="00"/>
    </w:rPr>
  </w:style>
  <w:style w:type="character" w:customStyle="1" w:styleId="Balk9Char">
    <w:name w:val="Başlık 9 Char"/>
    <w:basedOn w:val="VarsaylanParagrafYazTipi"/>
    <w:link w:val="Balk9"/>
    <w:uiPriority w:val="9"/>
    <w:semiHidden/>
    <w:rPr>
      <w:rFonts w:eastAsiaTheme="majorEastAsia" w:cstheme="majorBidi"/>
      <w:color w:val="FFFFFF" w:themeColor="text1" w:themeTint="00"/>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sz w:val="56"/>
      <w:szCs w:val="56"/>
    </w:rPr>
  </w:style>
  <w:style w:type="character" w:customStyle="1" w:styleId="AltyazChar">
    <w:name w:val="Altyazı Char"/>
    <w:basedOn w:val="VarsaylanParagrafYazTipi"/>
    <w:link w:val="Altyaz"/>
    <w:uiPriority w:val="11"/>
    <w:rPr>
      <w:rFonts w:eastAsiaTheme="majorEastAsia" w:cstheme="majorBidi"/>
      <w:color w:val="FFFFFF" w:themeColor="text1" w:themeTint="00"/>
      <w:spacing w:val="15"/>
      <w:sz w:val="28"/>
      <w:szCs w:val="28"/>
    </w:rPr>
  </w:style>
  <w:style w:type="paragraph" w:styleId="Alnt">
    <w:name w:val="Quote"/>
    <w:basedOn w:val="Normal"/>
    <w:next w:val="Normal"/>
    <w:link w:val="AlntChar"/>
    <w:uiPriority w:val="29"/>
    <w:qFormat/>
    <w:pPr>
      <w:spacing w:before="160" w:line="278" w:lineRule="auto"/>
      <w:jc w:val="center"/>
    </w:pPr>
    <w:rPr>
      <w:i/>
      <w:iCs/>
      <w:color w:val="FFFFFF" w:themeColor="text1" w:themeTint="00"/>
      <w:sz w:val="24"/>
      <w:szCs w:val="24"/>
    </w:rPr>
  </w:style>
  <w:style w:type="character" w:customStyle="1" w:styleId="AlntChar">
    <w:name w:val="Alıntı Char"/>
    <w:basedOn w:val="VarsaylanParagrafYazTipi"/>
    <w:link w:val="Alnt"/>
    <w:uiPriority w:val="29"/>
    <w:rPr>
      <w:i/>
      <w:iCs/>
      <w:color w:val="FFFFFF" w:themeColor="text1" w:themeTint="00"/>
    </w:rPr>
  </w:style>
  <w:style w:type="paragraph" w:styleId="ListeParagraf">
    <w:name w:val="List Paragraph"/>
    <w:basedOn w:val="Normal"/>
    <w:uiPriority w:val="34"/>
    <w:qFormat/>
    <w:pPr>
      <w:spacing w:line="278" w:lineRule="auto"/>
      <w:ind w:left="720"/>
      <w:contextualSpacing/>
    </w:pPr>
    <w:rPr>
      <w:sz w:val="24"/>
      <w:szCs w:val="24"/>
    </w:rPr>
  </w:style>
  <w:style w:type="character" w:styleId="GlVurgulama">
    <w:name w:val="Intense Emphasis"/>
    <w:basedOn w:val="VarsaylanParagrafYazTipi"/>
    <w:uiPriority w:val="21"/>
    <w:qFormat/>
    <w:rPr>
      <w:i/>
      <w:iCs/>
      <w:color w:val="000000" w:themeColor="accent1" w:themeShade="00"/>
    </w:rPr>
  </w:style>
  <w:style w:type="paragraph" w:styleId="GlAlnt">
    <w:name w:val="Intense Quote"/>
    <w:basedOn w:val="Normal"/>
    <w:next w:val="Normal"/>
    <w:link w:val="GlAlntChar"/>
    <w:uiPriority w:val="30"/>
    <w:qFormat/>
    <w:pPr>
      <w:pBdr>
        <w:top w:val="single" w:sz="4" w:space="10" w:color="000000" w:themeColor="accent1" w:themeShade="00"/>
        <w:bottom w:val="single" w:sz="4" w:space="10" w:color="000000" w:themeColor="accent1" w:themeShade="00"/>
      </w:pBdr>
      <w:spacing w:before="360" w:after="360" w:line="278" w:lineRule="auto"/>
      <w:ind w:left="864" w:right="864"/>
      <w:jc w:val="center"/>
    </w:pPr>
    <w:rPr>
      <w:i/>
      <w:iCs/>
      <w:color w:val="000000" w:themeColor="accent1" w:themeShade="00"/>
      <w:sz w:val="24"/>
      <w:szCs w:val="24"/>
    </w:rPr>
  </w:style>
  <w:style w:type="character" w:customStyle="1" w:styleId="GlAlntChar">
    <w:name w:val="Güçlü Alıntı Char"/>
    <w:basedOn w:val="VarsaylanParagrafYazTipi"/>
    <w:link w:val="GlAlnt"/>
    <w:uiPriority w:val="30"/>
    <w:rPr>
      <w:i/>
      <w:iCs/>
      <w:color w:val="000000" w:themeColor="accent1" w:themeShade="00"/>
    </w:rPr>
  </w:style>
  <w:style w:type="character" w:styleId="GlBavuru">
    <w:name w:val="Intense Reference"/>
    <w:basedOn w:val="VarsaylanParagrafYazTipi"/>
    <w:uiPriority w:val="32"/>
    <w:qFormat/>
    <w:rPr>
      <w:b/>
      <w:bCs/>
      <w:smallCaps/>
      <w:color w:val="000000" w:themeColor="accent1" w:themeShade="00"/>
      <w:spacing w:val="5"/>
    </w:rPr>
  </w:style>
  <w:style w:type="paragraph" w:styleId="stBilgi">
    <w:name w:val="header"/>
    <w:basedOn w:val="Normal"/>
    <w:link w:val="stBilgiChar"/>
    <w:uiPriority w:val="99"/>
    <w:unhideWhenUs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Pr>
      <w:sz w:val="22"/>
      <w:szCs w:val="22"/>
      <w:lang w:val="tr-TR"/>
    </w:rPr>
  </w:style>
  <w:style w:type="character" w:styleId="Kpr">
    <w:name w:val="Hyperlink"/>
    <w:basedOn w:val="VarsaylanParagrafYazTipi"/>
    <w:uiPriority w:val="99"/>
    <w:unhideWhenUsed/>
    <w:rPr>
      <w:color w:val="0563C1" w:themeColor="hyperlink"/>
      <w:u w:val="single"/>
    </w:rPr>
  </w:style>
  <w:style w:type="paragraph" w:styleId="AralkYok">
    <w:name w:val="No Spacing"/>
    <w:uiPriority w:val="1"/>
    <w:qFormat/>
    <w:pPr>
      <w:spacing w:after="0" w:line="240" w:lineRule="auto"/>
    </w:pPr>
  </w:style>
  <w:style w:type="paragraph" w:styleId="NormalWeb">
    <w:name w:val="Normal (Web)"/>
    <w:basedOn w:val="Normal"/>
    <w:uiPriority w:val="99"/>
    <w:semiHidden/>
    <w:unhideWhenUsed/>
    <w:pPr>
      <w:spacing w:before="100" w:after="100"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Pr>
      <w:b/>
      <w:bCs/>
    </w:rPr>
  </w:style>
  <w:style w:type="character" w:styleId="Vurgu">
    <w:name w:val="Emphasis"/>
    <w:basedOn w:val="VarsaylanParagrafYazTipi"/>
    <w:uiPriority w:val="20"/>
    <w:qFormat/>
    <w:rPr>
      <w:i/>
      <w:iCs/>
    </w:rPr>
  </w:style>
  <w:style w:type="paragraph" w:styleId="Altyaz">
    <w:name w:val="Subtitle"/>
    <w:basedOn w:val="Normal"/>
    <w:next w:val="Normal"/>
    <w:link w:val="AltyazChar"/>
    <w:uiPriority w:val="11"/>
    <w:qFormat/>
    <w:pPr>
      <w:spacing w:line="278" w:lineRule="auto"/>
    </w:pPr>
    <w:rPr>
      <w:color w:val="595959"/>
      <w:sz w:val="28"/>
      <w:szCs w:val="28"/>
    </w:rPr>
  </w:style>
  <w:style w:type="paragraph" w:styleId="Dzeltm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zgi.atabilen@peryon.org.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zgi.atabilen@peryon.org.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zgi.atabilen@peryon.org.tr" TargetMode="External"/><Relationship Id="rId4" Type="http://schemas.openxmlformats.org/officeDocument/2006/relationships/webSettings" Target="webSettings.xml"/><Relationship Id="rId9" Type="http://schemas.openxmlformats.org/officeDocument/2006/relationships/hyperlink" Target="mailto:ezgi.atabilen@peryon.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QojHG/UXjQG9cExCLj1HZigv/A==">CgMxLjA4AHIhMVh2NFY1RGJDV1NwVG9TSnFrU3FCcEhXY2tQUndXSjBI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3920</Characters>
  <Application>Microsoft Office Word</Application>
  <DocSecurity>0</DocSecurity>
  <Lines>71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Şenol</dc:creator>
  <cp:lastModifiedBy>Zeynep Ekici</cp:lastModifiedBy>
  <cp:revision>2</cp:revision>
  <dcterms:created xsi:type="dcterms:W3CDTF">2025-12-01T11:44:00Z</dcterms:created>
  <dcterms:modified xsi:type="dcterms:W3CDTF">2025-12-01T12:18:00Z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0x0101004B02A57CAEF6E64FA25728EEE9730A53</vt:lpwstr>
  </property>
</Properties>
</file>